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E8" w:rsidRPr="00E24F49" w:rsidRDefault="006D00E8" w:rsidP="006D00E8">
      <w:pPr>
        <w:rPr>
          <w:b/>
          <w:sz w:val="28"/>
        </w:rPr>
      </w:pPr>
      <w:r w:rsidRPr="00E24F49">
        <w:rPr>
          <w:b/>
          <w:sz w:val="28"/>
        </w:rPr>
        <w:t>Communications Committee</w:t>
      </w:r>
    </w:p>
    <w:p w:rsidR="006D00E8" w:rsidRDefault="00571165" w:rsidP="006D00E8">
      <w:r>
        <w:t>November 19</w:t>
      </w:r>
      <w:r w:rsidR="006D00E8">
        <w:t>, 2019, 7:00 pm</w:t>
      </w:r>
    </w:p>
    <w:p w:rsidR="006D00E8" w:rsidRDefault="006D00E8" w:rsidP="006D00E8">
      <w:r>
        <w:t>Verona – Room 7</w:t>
      </w:r>
    </w:p>
    <w:p w:rsidR="006D00E8" w:rsidRDefault="006D00E8" w:rsidP="006D00E8">
      <w:r>
        <w:t xml:space="preserve">Attending: Chris Brinkman (chair), Eric </w:t>
      </w:r>
      <w:proofErr w:type="spellStart"/>
      <w:r>
        <w:t>Holmer</w:t>
      </w:r>
      <w:proofErr w:type="spellEnd"/>
      <w:r>
        <w:t xml:space="preserve"> (staff), Alvis </w:t>
      </w:r>
      <w:proofErr w:type="spellStart"/>
      <w:r>
        <w:t>Koedam</w:t>
      </w:r>
      <w:proofErr w:type="spellEnd"/>
      <w:r w:rsidR="00891A69">
        <w:t xml:space="preserve">, </w:t>
      </w:r>
      <w:r w:rsidR="00571165">
        <w:t>Sarah Iverson (board), Greg Meyer (Vision task force)</w:t>
      </w:r>
      <w:r w:rsidR="00571165">
        <w:br/>
      </w:r>
      <w:r w:rsidR="00E973DD">
        <w:t xml:space="preserve">Rick Blum, </w:t>
      </w:r>
      <w:r w:rsidR="00891A69">
        <w:t>Kay Simmons</w:t>
      </w:r>
      <w:r w:rsidR="00571165">
        <w:t xml:space="preserve"> (absent)</w:t>
      </w:r>
      <w:r w:rsidR="00891A69">
        <w:tab/>
      </w:r>
      <w:bookmarkStart w:id="0" w:name="_GoBack"/>
      <w:bookmarkEnd w:id="0"/>
    </w:p>
    <w:p w:rsidR="004F2899" w:rsidRPr="004F2899" w:rsidRDefault="004F2899" w:rsidP="004F2899">
      <w:pPr>
        <w:rPr>
          <w:b/>
        </w:rPr>
      </w:pPr>
      <w:r w:rsidRPr="004F2899">
        <w:rPr>
          <w:b/>
        </w:rPr>
        <w:t>Executive Summary:</w:t>
      </w:r>
    </w:p>
    <w:p w:rsidR="004F2899" w:rsidRPr="004F2899" w:rsidRDefault="004F2899" w:rsidP="004F2899">
      <w:pPr>
        <w:rPr>
          <w:i/>
        </w:rPr>
      </w:pPr>
      <w:r w:rsidRPr="004F2899">
        <w:rPr>
          <w:i/>
        </w:rPr>
        <w:t xml:space="preserve">The communications committee met on </w:t>
      </w:r>
      <w:r w:rsidR="00571165">
        <w:rPr>
          <w:i/>
        </w:rPr>
        <w:t>Nov 19</w:t>
      </w:r>
      <w:r w:rsidRPr="004F2899">
        <w:rPr>
          <w:i/>
        </w:rPr>
        <w:t>. We began with a brief devotion</w:t>
      </w:r>
      <w:r w:rsidR="00891A69">
        <w:rPr>
          <w:i/>
        </w:rPr>
        <w:t xml:space="preserve"> </w:t>
      </w:r>
      <w:r w:rsidR="00571165">
        <w:rPr>
          <w:i/>
        </w:rPr>
        <w:t xml:space="preserve">on the readings for Christ the King Sunday. We welcomed Sarah Iverson to the committee to serve as “board </w:t>
      </w:r>
      <w:proofErr w:type="spellStart"/>
      <w:r w:rsidR="00571165">
        <w:rPr>
          <w:i/>
        </w:rPr>
        <w:t>liason</w:t>
      </w:r>
      <w:proofErr w:type="spellEnd"/>
      <w:r w:rsidR="00571165">
        <w:rPr>
          <w:i/>
        </w:rPr>
        <w:t>”. We welcomed Greg Meyer from the Vision task force to continue a discussion on ways to integrate the Mission and Vision statements of Good Shepherd into the every day workings of the church.</w:t>
      </w:r>
      <w:r w:rsidR="00597490">
        <w:rPr>
          <w:i/>
        </w:rPr>
        <w:t xml:space="preserve"> The committee brainstormed ways to use story telling as an effective tool as well as an interactive activity in the new year to reinforce the Mission &amp; Vison of GS</w:t>
      </w:r>
      <w:r w:rsidR="00ED1131">
        <w:rPr>
          <w:i/>
        </w:rPr>
        <w:t xml:space="preserve"> and as a fun way to engage members/attendees</w:t>
      </w:r>
      <w:r w:rsidR="00597490">
        <w:rPr>
          <w:i/>
        </w:rPr>
        <w:t>. The communications committee will invite all committee chairs to attend their February meeting</w:t>
      </w:r>
      <w:r w:rsidR="00ED1131">
        <w:rPr>
          <w:i/>
        </w:rPr>
        <w:t xml:space="preserve"> to educate and discuss the Mission/Vision.</w:t>
      </w:r>
    </w:p>
    <w:p w:rsidR="006D00E8" w:rsidRDefault="006D00E8" w:rsidP="006D00E8"/>
    <w:p w:rsidR="004F2899" w:rsidRPr="004F2899" w:rsidRDefault="004F2899" w:rsidP="006D00E8">
      <w:pPr>
        <w:rPr>
          <w:b/>
        </w:rPr>
      </w:pPr>
      <w:r w:rsidRPr="004F2899">
        <w:rPr>
          <w:b/>
        </w:rPr>
        <w:t>Meeting Notes:</w:t>
      </w:r>
    </w:p>
    <w:p w:rsidR="00571165" w:rsidRDefault="006D00E8" w:rsidP="00571165">
      <w:r>
        <w:t xml:space="preserve">Started at approximately 7:00 pm </w:t>
      </w:r>
    </w:p>
    <w:p w:rsidR="00571165" w:rsidRPr="00571165" w:rsidRDefault="00571165" w:rsidP="00571165">
      <w:r w:rsidRPr="00571165">
        <w:t>We began with a brief devotion</w:t>
      </w:r>
      <w:r>
        <w:t xml:space="preserve"> presented by Eric</w:t>
      </w:r>
      <w:r w:rsidRPr="00571165">
        <w:t xml:space="preserve"> on the readings for Christ the King Sunday, what it means in the church year and why the author tells this story right before Advent. </w:t>
      </w:r>
    </w:p>
    <w:p w:rsidR="00571165" w:rsidRDefault="00571165" w:rsidP="00571165">
      <w:r>
        <w:t xml:space="preserve">7:10 Welcome Sarah Iverson to fill the “board </w:t>
      </w:r>
      <w:proofErr w:type="spellStart"/>
      <w:r>
        <w:t>liason</w:t>
      </w:r>
      <w:proofErr w:type="spellEnd"/>
      <w:r>
        <w:t xml:space="preserve">” role on the committee and thanked her for her willingness to serve </w:t>
      </w:r>
    </w:p>
    <w:p w:rsidR="006D00E8" w:rsidRDefault="006D00E8" w:rsidP="006D00E8">
      <w:r>
        <w:t>7:1</w:t>
      </w:r>
      <w:r w:rsidR="00571165">
        <w:t>2</w:t>
      </w:r>
      <w:r>
        <w:t xml:space="preserve"> </w:t>
      </w:r>
      <w:r w:rsidR="00571165">
        <w:t>Discussion with Greg Meyer, Vision task force. Here are highlights:</w:t>
      </w:r>
    </w:p>
    <w:p w:rsidR="00E24F49" w:rsidRDefault="00571165" w:rsidP="006D00E8">
      <w:r>
        <w:t>* The task force would like to see the Mission/Vision part of the church, not necessarily memorized by all members but “baked into” all aspects of the church activities, part of the DNA of the church.</w:t>
      </w:r>
    </w:p>
    <w:p w:rsidR="00571165" w:rsidRDefault="00571165" w:rsidP="006D00E8">
      <w:r>
        <w:t>* Educate committee chairs and boards, some of this can be forwarded at the February communications committee meeting when we invite all committee chairs for an annual check-in</w:t>
      </w:r>
    </w:p>
    <w:p w:rsidR="00571165" w:rsidRDefault="00115967" w:rsidP="006D00E8">
      <w:r>
        <w:t>* Continued transparency, dispel and “closed door decision making” myths</w:t>
      </w:r>
    </w:p>
    <w:p w:rsidR="00115967" w:rsidRDefault="00115967" w:rsidP="006D00E8">
      <w:r>
        <w:t xml:space="preserve">* Stories and storytelling </w:t>
      </w:r>
      <w:proofErr w:type="gramStart"/>
      <w:r>
        <w:t>is</w:t>
      </w:r>
      <w:proofErr w:type="gramEnd"/>
      <w:r>
        <w:t xml:space="preserve"> how GS speaks and hears</w:t>
      </w:r>
    </w:p>
    <w:p w:rsidR="00115967" w:rsidRDefault="00115967" w:rsidP="006D00E8">
      <w:r>
        <w:t xml:space="preserve">* possibly a logo or visual could be created to reinforce the Mission/Vision wording (playing </w:t>
      </w:r>
      <w:proofErr w:type="gramStart"/>
      <w:r>
        <w:t>off of</w:t>
      </w:r>
      <w:proofErr w:type="gramEnd"/>
      <w:r>
        <w:t xml:space="preserve"> the impact of the “BEYOND” graphic)</w:t>
      </w:r>
    </w:p>
    <w:p w:rsidR="00115967" w:rsidRDefault="00115967" w:rsidP="006D00E8">
      <w:r>
        <w:t xml:space="preserve">*Invitation to something deeper, learning, growing, relationships, “How did Jesus welcome, forgive, serve….” </w:t>
      </w:r>
    </w:p>
    <w:p w:rsidR="00115967" w:rsidRDefault="00115967" w:rsidP="006D00E8">
      <w:r>
        <w:lastRenderedPageBreak/>
        <w:t xml:space="preserve">* There is a lot of crossover with other committees (Sarah &amp; Eric </w:t>
      </w:r>
      <w:proofErr w:type="gramStart"/>
      <w:r>
        <w:t>are able to</w:t>
      </w:r>
      <w:proofErr w:type="gramEnd"/>
      <w:r>
        <w:t xml:space="preserve"> visit many committees and hear similar concerns). </w:t>
      </w:r>
    </w:p>
    <w:p w:rsidR="00115967" w:rsidRDefault="00115967" w:rsidP="006D00E8">
      <w:r>
        <w:t>* Consistent wording regarding the Mission/Vision of GS to kick off announcement time at all worship services… “At Good Shepherd we…” (this is on the radar of Music &amp; Worship as well as Hospitality committee)</w:t>
      </w:r>
    </w:p>
    <w:p w:rsidR="00115967" w:rsidRDefault="00115967" w:rsidP="006D00E8">
      <w:r>
        <w:t xml:space="preserve">* The committee keeps coming back to the need to create a map or calendar for church communications throughout the </w:t>
      </w:r>
      <w:proofErr w:type="gramStart"/>
      <w:r>
        <w:t>year</w:t>
      </w:r>
      <w:proofErr w:type="gramEnd"/>
      <w:r>
        <w:t xml:space="preserve"> so we are advertising events and happenings in the context of furthering Good Shepherds mission and vision</w:t>
      </w:r>
    </w:p>
    <w:p w:rsidR="00597490" w:rsidRDefault="00597490" w:rsidP="006D00E8">
      <w:r>
        <w:t>* How do we measure success of getting the Mission/Vision to sink in?</w:t>
      </w:r>
    </w:p>
    <w:p w:rsidR="00115967" w:rsidRDefault="00115967" w:rsidP="006D00E8"/>
    <w:p w:rsidR="00597490" w:rsidRDefault="00597490" w:rsidP="006D00E8">
      <w:r>
        <w:t>Follow up on some previous topics:</w:t>
      </w:r>
    </w:p>
    <w:p w:rsidR="002D5331" w:rsidRDefault="002D5331" w:rsidP="006D00E8">
      <w:r>
        <w:t>• Sermon series or temple talk format</w:t>
      </w:r>
      <w:r w:rsidR="00597490">
        <w:t>, possible</w:t>
      </w:r>
    </w:p>
    <w:p w:rsidR="002D5331" w:rsidRDefault="002D5331" w:rsidP="006D00E8">
      <w:r>
        <w:t>• visuals, podcast, story videos</w:t>
      </w:r>
      <w:r w:rsidR="00597490">
        <w:t xml:space="preserve"> ---- PROCLAIM is up and running, Eric &amp; Rick are looking into using other features of Proclaim such as calendaring, announcements slides, room reservation software</w:t>
      </w:r>
    </w:p>
    <w:p w:rsidR="002D5331" w:rsidRDefault="002D5331" w:rsidP="006D00E8">
      <w:r>
        <w:t>• an experiential or interactive experience… maybe a post-it board, how have you been welcomed, forgiven, served by each other and Jesus??</w:t>
      </w:r>
      <w:r w:rsidR="00597490">
        <w:t xml:space="preserve"> We love this idea, Eric shared some examples. We welcome this for January/February</w:t>
      </w:r>
    </w:p>
    <w:p w:rsidR="00597490" w:rsidRDefault="00597490" w:rsidP="002D5331">
      <w:r>
        <w:t>Video</w:t>
      </w:r>
      <w:r w:rsidR="002D5331">
        <w:t xml:space="preserve"> announcements during worship during Advent as an experiment. </w:t>
      </w:r>
      <w:r>
        <w:t>Is a go!</w:t>
      </w:r>
    </w:p>
    <w:p w:rsidR="00E24F49" w:rsidRDefault="002D5331" w:rsidP="002D5331">
      <w:r>
        <w:t>Eric is meeting with AV consultant</w:t>
      </w:r>
      <w:r w:rsidR="00597490">
        <w:t xml:space="preserve">s </w:t>
      </w:r>
      <w:r>
        <w:t xml:space="preserve">to discuss </w:t>
      </w:r>
      <w:r w:rsidR="00156762">
        <w:t>ways to overcome some</w:t>
      </w:r>
      <w:r>
        <w:t xml:space="preserve"> of the physical</w:t>
      </w:r>
      <w:r w:rsidR="00156762">
        <w:t>/visual</w:t>
      </w:r>
      <w:r>
        <w:t xml:space="preserve"> limitations</w:t>
      </w:r>
      <w:r w:rsidR="00156762">
        <w:t xml:space="preserve"> especially at the Madison campus. </w:t>
      </w:r>
      <w:r w:rsidR="00597490">
        <w:t>They continue to work on a plan to resolve issues.</w:t>
      </w:r>
    </w:p>
    <w:p w:rsidR="00E24F49" w:rsidRDefault="00597490" w:rsidP="006D00E8">
      <w:r>
        <w:t>No</w:t>
      </w:r>
      <w:r w:rsidR="00156762">
        <w:t xml:space="preserve"> “Dunk the Deficit” campaign</w:t>
      </w:r>
      <w:r>
        <w:t xml:space="preserve"> this year. Beyond will be wrapping up. Exec committee considering leaving room for Feed My Starving Children advertise Giving Tuesday via GS during this time. Waiting for final go.</w:t>
      </w:r>
    </w:p>
    <w:p w:rsidR="000D56A5" w:rsidRDefault="00597490" w:rsidP="006D00E8">
      <w:proofErr w:type="gramStart"/>
      <w:r>
        <w:t>Great photos and reviews of the “Pipes” event,</w:t>
      </w:r>
      <w:proofErr w:type="gramEnd"/>
      <w:r>
        <w:t xml:space="preserve"> hope to tell more of those kinds of stories in the coming months.</w:t>
      </w:r>
    </w:p>
    <w:p w:rsidR="000D56A5" w:rsidRDefault="00156762" w:rsidP="006D00E8">
      <w:r>
        <w:t>8</w:t>
      </w:r>
      <w:r w:rsidR="000D56A5">
        <w:t>:</w:t>
      </w:r>
      <w:r w:rsidR="00597490">
        <w:t>20</w:t>
      </w:r>
      <w:r w:rsidR="000D56A5">
        <w:t xml:space="preserve"> Meeting concluded with</w:t>
      </w:r>
      <w:r w:rsidR="00597490">
        <w:t xml:space="preserve"> The Lord’s</w:t>
      </w:r>
      <w:r>
        <w:t xml:space="preserve"> </w:t>
      </w:r>
      <w:r w:rsidR="000D56A5">
        <w:t>prayer</w:t>
      </w:r>
    </w:p>
    <w:p w:rsidR="000D56A5" w:rsidRDefault="000D56A5" w:rsidP="006D00E8">
      <w:pPr>
        <w:rPr>
          <w:i/>
        </w:rPr>
      </w:pPr>
      <w:r w:rsidRPr="000D56A5">
        <w:rPr>
          <w:i/>
        </w:rPr>
        <w:t xml:space="preserve">Next meeting scheduled for </w:t>
      </w:r>
      <w:r w:rsidRPr="000D56A5">
        <w:rPr>
          <w:b/>
          <w:i/>
        </w:rPr>
        <w:t xml:space="preserve">Tuesday, </w:t>
      </w:r>
      <w:r w:rsidR="00597490">
        <w:rPr>
          <w:b/>
          <w:i/>
        </w:rPr>
        <w:t xml:space="preserve">Dec. 10 </w:t>
      </w:r>
      <w:r w:rsidRPr="000D56A5">
        <w:rPr>
          <w:i/>
        </w:rPr>
        <w:t xml:space="preserve">7:00 pm. </w:t>
      </w:r>
    </w:p>
    <w:p w:rsidR="000D56A5" w:rsidRPr="000D56A5" w:rsidRDefault="000D56A5" w:rsidP="006D00E8">
      <w:pPr>
        <w:rPr>
          <w:b/>
          <w:i/>
        </w:rPr>
      </w:pPr>
    </w:p>
    <w:p w:rsidR="00E24F49" w:rsidRDefault="00E24F49" w:rsidP="006D00E8"/>
    <w:p w:rsidR="000D61A8" w:rsidRDefault="000D61A8" w:rsidP="006D00E8"/>
    <w:p w:rsidR="000D61A8" w:rsidRDefault="000D61A8" w:rsidP="006D00E8"/>
    <w:p w:rsidR="00E24F49" w:rsidRDefault="00E24F49" w:rsidP="006D00E8"/>
    <w:p w:rsidR="000D61A8" w:rsidRPr="000D61A8" w:rsidRDefault="000D61A8" w:rsidP="000D61A8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color w:val="2D2D2D"/>
          <w:sz w:val="27"/>
          <w:szCs w:val="27"/>
        </w:rPr>
      </w:pPr>
      <w:r w:rsidRPr="000D61A8">
        <w:rPr>
          <w:rFonts w:ascii="Roboto" w:eastAsia="Times New Roman" w:hAnsi="Roboto" w:cs="Times New Roman"/>
          <w:b/>
          <w:bCs/>
          <w:color w:val="2D2D2D"/>
          <w:spacing w:val="30"/>
          <w:sz w:val="23"/>
          <w:szCs w:val="23"/>
          <w:bdr w:val="none" w:sz="0" w:space="0" w:color="auto" w:frame="1"/>
        </w:rPr>
        <w:lastRenderedPageBreak/>
        <w:t>OUR MISSION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</w:r>
      <w:r w:rsidRPr="000D61A8">
        <w:rPr>
          <w:rFonts w:ascii="Times New Roman" w:eastAsia="Times New Roman" w:hAnsi="Times New Roman" w:cs="Times New Roman"/>
          <w:i/>
          <w:iCs/>
          <w:color w:val="2D2D2D"/>
          <w:sz w:val="41"/>
          <w:szCs w:val="41"/>
          <w:bdr w:val="none" w:sz="0" w:space="0" w:color="auto" w:frame="1"/>
        </w:rPr>
        <w:t>In response to God’s love and grace we will: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</w:r>
      <w:r w:rsidRPr="000D61A8">
        <w:rPr>
          <w:rFonts w:ascii="Times New Roman" w:eastAsia="Times New Roman" w:hAnsi="Times New Roman" w:cs="Times New Roman"/>
          <w:b/>
          <w:bCs/>
          <w:color w:val="2D2D2D"/>
          <w:sz w:val="41"/>
          <w:szCs w:val="41"/>
          <w:bdr w:val="none" w:sz="0" w:space="0" w:color="auto" w:frame="1"/>
        </w:rPr>
        <w:t>Welcome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t> as we have been welcomed,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</w:r>
      <w:r w:rsidRPr="000D61A8">
        <w:rPr>
          <w:rFonts w:ascii="Times New Roman" w:eastAsia="Times New Roman" w:hAnsi="Times New Roman" w:cs="Times New Roman"/>
          <w:b/>
          <w:bCs/>
          <w:color w:val="2D2D2D"/>
          <w:sz w:val="41"/>
          <w:szCs w:val="41"/>
          <w:bdr w:val="none" w:sz="0" w:space="0" w:color="auto" w:frame="1"/>
        </w:rPr>
        <w:t>Forgive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t> as we have been forgiven &amp;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</w:r>
      <w:r w:rsidRPr="000D61A8">
        <w:rPr>
          <w:rFonts w:ascii="Times New Roman" w:eastAsia="Times New Roman" w:hAnsi="Times New Roman" w:cs="Times New Roman"/>
          <w:b/>
          <w:bCs/>
          <w:color w:val="2D2D2D"/>
          <w:sz w:val="41"/>
          <w:szCs w:val="41"/>
          <w:bdr w:val="none" w:sz="0" w:space="0" w:color="auto" w:frame="1"/>
        </w:rPr>
        <w:t>Serve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t> as we have been served.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</w:r>
    </w:p>
    <w:p w:rsidR="000D61A8" w:rsidRPr="000D61A8" w:rsidRDefault="000D61A8" w:rsidP="000D61A8">
      <w:pPr>
        <w:shd w:val="clear" w:color="auto" w:fill="FFFFFF"/>
        <w:spacing w:line="240" w:lineRule="auto"/>
        <w:jc w:val="center"/>
        <w:textAlignment w:val="baseline"/>
        <w:rPr>
          <w:rFonts w:ascii="Roboto" w:eastAsia="Times New Roman" w:hAnsi="Roboto" w:cs="Times New Roman"/>
          <w:color w:val="2D2D2D"/>
          <w:sz w:val="27"/>
          <w:szCs w:val="27"/>
        </w:rPr>
      </w:pPr>
      <w:r w:rsidRPr="000D61A8">
        <w:rPr>
          <w:rFonts w:ascii="Roboto" w:eastAsia="Times New Roman" w:hAnsi="Roboto" w:cs="Times New Roman"/>
          <w:b/>
          <w:bCs/>
          <w:color w:val="2D2D2D"/>
          <w:spacing w:val="30"/>
          <w:sz w:val="23"/>
          <w:szCs w:val="23"/>
          <w:bdr w:val="none" w:sz="0" w:space="0" w:color="auto" w:frame="1"/>
        </w:rPr>
        <w:t>OUR VISION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</w:r>
      <w:r w:rsidRPr="000D61A8">
        <w:rPr>
          <w:rFonts w:ascii="Times New Roman" w:eastAsia="Times New Roman" w:hAnsi="Times New Roman" w:cs="Times New Roman"/>
          <w:i/>
          <w:iCs/>
          <w:color w:val="2D2D2D"/>
          <w:sz w:val="41"/>
          <w:szCs w:val="41"/>
          <w:bdr w:val="none" w:sz="0" w:space="0" w:color="auto" w:frame="1"/>
        </w:rPr>
        <w:t>By the grace of God and the love of Jesus Christ,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  <w:t>We will meet each person where they are,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  <w:t>and invite them into transformative relationships with God, each other,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  <w:t>and the communities in which we live and serve.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  <w:t>We will cultivate and empower lay leaders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  <w:t>to support this life-changing work</w:t>
      </w:r>
      <w:r w:rsidRPr="000D61A8">
        <w:rPr>
          <w:rFonts w:ascii="Times New Roman" w:eastAsia="Times New Roman" w:hAnsi="Times New Roman" w:cs="Times New Roman"/>
          <w:color w:val="2D2D2D"/>
          <w:sz w:val="41"/>
          <w:szCs w:val="41"/>
          <w:bdr w:val="none" w:sz="0" w:space="0" w:color="auto" w:frame="1"/>
        </w:rPr>
        <w:br/>
        <w:t>at Good Shepherd and beyond.</w:t>
      </w:r>
    </w:p>
    <w:p w:rsidR="006D00E8" w:rsidRDefault="006D00E8" w:rsidP="006D00E8"/>
    <w:sectPr w:rsidR="006D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E8"/>
    <w:rsid w:val="000A1BE6"/>
    <w:rsid w:val="000D56A5"/>
    <w:rsid w:val="000D61A8"/>
    <w:rsid w:val="00115967"/>
    <w:rsid w:val="001332BE"/>
    <w:rsid w:val="00156762"/>
    <w:rsid w:val="002D5331"/>
    <w:rsid w:val="002F628D"/>
    <w:rsid w:val="00484A2B"/>
    <w:rsid w:val="004F2899"/>
    <w:rsid w:val="005666A9"/>
    <w:rsid w:val="00571165"/>
    <w:rsid w:val="00597490"/>
    <w:rsid w:val="006D00E8"/>
    <w:rsid w:val="0074048A"/>
    <w:rsid w:val="008049FF"/>
    <w:rsid w:val="00891A69"/>
    <w:rsid w:val="008E00EF"/>
    <w:rsid w:val="00A512FA"/>
    <w:rsid w:val="00BA6B9E"/>
    <w:rsid w:val="00C24E09"/>
    <w:rsid w:val="00E24F49"/>
    <w:rsid w:val="00E973DD"/>
    <w:rsid w:val="00ED1131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5C04"/>
  <w15:chartTrackingRefBased/>
  <w15:docId w15:val="{D0B105B6-DBEE-4D69-B546-CBBDF87C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00E8"/>
    <w:rPr>
      <w:color w:val="808080"/>
    </w:rPr>
  </w:style>
  <w:style w:type="character" w:styleId="Emphasis">
    <w:name w:val="Emphasis"/>
    <w:basedOn w:val="DefaultParagraphFont"/>
    <w:uiPriority w:val="20"/>
    <w:qFormat/>
    <w:rsid w:val="000D61A8"/>
    <w:rPr>
      <w:i/>
      <w:iCs/>
    </w:rPr>
  </w:style>
  <w:style w:type="character" w:styleId="Strong">
    <w:name w:val="Strong"/>
    <w:basedOn w:val="DefaultParagraphFont"/>
    <w:uiPriority w:val="22"/>
    <w:qFormat/>
    <w:rsid w:val="000D6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4784">
          <w:marLeft w:val="350"/>
          <w:marRight w:val="350"/>
          <w:marTop w:val="3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7635">
          <w:marLeft w:val="350"/>
          <w:marRight w:val="350"/>
          <w:marTop w:val="3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Brinkman</dc:creator>
  <cp:keywords/>
  <dc:description/>
  <cp:lastModifiedBy>Chris Brinkman</cp:lastModifiedBy>
  <cp:revision>6</cp:revision>
  <dcterms:created xsi:type="dcterms:W3CDTF">2019-11-23T14:43:00Z</dcterms:created>
  <dcterms:modified xsi:type="dcterms:W3CDTF">2019-11-23T15:17:00Z</dcterms:modified>
</cp:coreProperties>
</file>